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A9D" w:rsidRPr="009A2A9D" w:rsidRDefault="009A2A9D">
      <w:pPr>
        <w:rPr>
          <w:b/>
        </w:rPr>
      </w:pPr>
      <w:bookmarkStart w:id="0" w:name="_GoBack"/>
      <w:bookmarkEnd w:id="0"/>
      <w:r w:rsidRPr="009A2A9D">
        <w:rPr>
          <w:b/>
        </w:rPr>
        <w:t>Ejerforeningen Søbyen Etape 2</w:t>
      </w:r>
    </w:p>
    <w:p w:rsidR="00317894" w:rsidRDefault="009A2A9D">
      <w:r>
        <w:t>B</w:t>
      </w:r>
      <w:r w:rsidR="00B707E1">
        <w:t>estyrelsesmøde tirsdag d.</w:t>
      </w:r>
      <w:r w:rsidR="00BC6517">
        <w:t xml:space="preserve"> </w:t>
      </w:r>
      <w:r w:rsidR="00F31254">
        <w:t>14</w:t>
      </w:r>
      <w:r w:rsidR="00B707E1">
        <w:t>.</w:t>
      </w:r>
      <w:r w:rsidR="00F31254">
        <w:t>02</w:t>
      </w:r>
      <w:r w:rsidR="00B707E1">
        <w:t>.2</w:t>
      </w:r>
      <w:r w:rsidR="00052DD4">
        <w:t>0</w:t>
      </w:r>
      <w:r w:rsidR="00B707E1">
        <w:t>1</w:t>
      </w:r>
      <w:r w:rsidR="00F31254">
        <w:t>7</w:t>
      </w:r>
      <w:r w:rsidR="00B707E1">
        <w:t xml:space="preserve"> – kl. 19.00.</w:t>
      </w:r>
    </w:p>
    <w:p w:rsidR="003D4E4D" w:rsidRDefault="00B707E1">
      <w:r>
        <w:t xml:space="preserve">Deltagere: Ole Bøje (bestyrelsesformand), </w:t>
      </w:r>
      <w:r w:rsidR="009A2A9D">
        <w:t>Lars Møller</w:t>
      </w:r>
      <w:r w:rsidR="00052DD4">
        <w:t xml:space="preserve"> (næstformand)</w:t>
      </w:r>
      <w:r w:rsidR="009A2A9D">
        <w:t xml:space="preserve">, </w:t>
      </w:r>
      <w:r>
        <w:t>Peder Jørgen Christensen</w:t>
      </w:r>
      <w:r w:rsidR="003C642A">
        <w:t>, Betina Bollerup</w:t>
      </w:r>
      <w:r>
        <w:t xml:space="preserve"> og Jan Eriksen</w:t>
      </w:r>
      <w:r w:rsidR="009A2A9D">
        <w:t>.</w:t>
      </w:r>
      <w:r w:rsidR="003D4E4D">
        <w:t xml:space="preserve"> </w:t>
      </w:r>
    </w:p>
    <w:p w:rsidR="009A2A9D" w:rsidRPr="009A2A9D" w:rsidRDefault="009A2A9D">
      <w:pPr>
        <w:rPr>
          <w:b/>
        </w:rPr>
      </w:pPr>
      <w:r w:rsidRPr="009A2A9D">
        <w:rPr>
          <w:b/>
        </w:rPr>
        <w:t>Referat</w:t>
      </w:r>
    </w:p>
    <w:p w:rsidR="000B6BD9" w:rsidRPr="000B6BD9" w:rsidRDefault="00052DD4" w:rsidP="000B6BD9">
      <w:pPr>
        <w:pStyle w:val="ListParagraph"/>
        <w:numPr>
          <w:ilvl w:val="0"/>
          <w:numId w:val="1"/>
        </w:numPr>
        <w:spacing w:after="0" w:line="240" w:lineRule="auto"/>
        <w:jc w:val="both"/>
      </w:pPr>
      <w:r w:rsidRPr="000B6BD9">
        <w:rPr>
          <w:b/>
        </w:rPr>
        <w:t>Orientering fra formanden</w:t>
      </w:r>
      <w:r w:rsidR="009A2A9D" w:rsidRPr="000B6BD9">
        <w:rPr>
          <w:b/>
        </w:rPr>
        <w:t>:</w:t>
      </w:r>
    </w:p>
    <w:p w:rsidR="00F31254" w:rsidRDefault="00F31254" w:rsidP="000B6BD9">
      <w:pPr>
        <w:pStyle w:val="ListParagraph"/>
        <w:numPr>
          <w:ilvl w:val="0"/>
          <w:numId w:val="5"/>
        </w:numPr>
        <w:spacing w:after="0" w:line="240" w:lineRule="auto"/>
        <w:jc w:val="both"/>
      </w:pPr>
      <w:r>
        <w:t>Ny administrator er i gang og der er generelt set sket en fornuftig overdragelse fra</w:t>
      </w:r>
      <w:r w:rsidR="00CE0D28">
        <w:t xml:space="preserve"> den hidtidige administrator</w:t>
      </w:r>
      <w:r>
        <w:t xml:space="preserve"> Boliq.</w:t>
      </w:r>
    </w:p>
    <w:p w:rsidR="00BC6517" w:rsidRDefault="00F31254" w:rsidP="000B6BD9">
      <w:pPr>
        <w:pStyle w:val="ListParagraph"/>
        <w:numPr>
          <w:ilvl w:val="0"/>
          <w:numId w:val="5"/>
        </w:numPr>
        <w:spacing w:after="0" w:line="240" w:lineRule="auto"/>
        <w:jc w:val="both"/>
      </w:pPr>
      <w:r>
        <w:t>I forhold til drøftelserne omkring fordelingstal har Ole Bøje talt med landinspektøren</w:t>
      </w:r>
      <w:r w:rsidR="00A20F94">
        <w:t>. Ifølge landinspektøren er t</w:t>
      </w:r>
      <w:r>
        <w:t xml:space="preserve">allene </w:t>
      </w:r>
      <w:r w:rsidR="00A20F94">
        <w:t>opgjort efter almindeligt anvendte principper for fordelingstal og ejerforeningen vil derfor ikke</w:t>
      </w:r>
      <w:r w:rsidR="00317910">
        <w:t xml:space="preserve"> for</w:t>
      </w:r>
      <w:r w:rsidR="00A20F94">
        <w:t xml:space="preserve">følge dette punkt yderligere. </w:t>
      </w:r>
      <w:r w:rsidR="003C642A">
        <w:t xml:space="preserve"> </w:t>
      </w:r>
    </w:p>
    <w:p w:rsidR="000B6BD9" w:rsidRDefault="000B6BD9" w:rsidP="000B6BD9">
      <w:pPr>
        <w:pStyle w:val="ListParagraph"/>
      </w:pPr>
    </w:p>
    <w:p w:rsidR="009A2A9D" w:rsidRPr="003C642A" w:rsidRDefault="00052DD4" w:rsidP="003C642A">
      <w:pPr>
        <w:pStyle w:val="ListParagraph"/>
        <w:numPr>
          <w:ilvl w:val="0"/>
          <w:numId w:val="1"/>
        </w:numPr>
        <w:rPr>
          <w:b/>
        </w:rPr>
      </w:pPr>
      <w:r w:rsidRPr="003C642A">
        <w:rPr>
          <w:b/>
        </w:rPr>
        <w:t xml:space="preserve">Aktuelle punkter: </w:t>
      </w:r>
    </w:p>
    <w:p w:rsidR="00F31254" w:rsidRDefault="00F31254" w:rsidP="006D63DC">
      <w:pPr>
        <w:pStyle w:val="ListParagraph"/>
        <w:numPr>
          <w:ilvl w:val="0"/>
          <w:numId w:val="3"/>
        </w:numPr>
      </w:pPr>
      <w:r>
        <w:t xml:space="preserve">Årsrapport for 2016 er godkendt med et overskud på 30 tkr. </w:t>
      </w:r>
    </w:p>
    <w:p w:rsidR="00F31254" w:rsidRDefault="00F31254" w:rsidP="006D63DC">
      <w:pPr>
        <w:pStyle w:val="ListParagraph"/>
        <w:numPr>
          <w:ilvl w:val="0"/>
          <w:numId w:val="3"/>
        </w:numPr>
      </w:pPr>
      <w:r>
        <w:t>Der er truffet beslutning om at få byggesagkyndig og arkitekt Kurt Kamp til at gennemgå fællesarealerne og udfærdige rapport som kan benyttes ved 1. års gennemgangen. Jan Eriksen og Lars Møller deltager ved ejendomsgennemgangen.</w:t>
      </w:r>
    </w:p>
    <w:p w:rsidR="00F31254" w:rsidRDefault="00F31254" w:rsidP="006D63DC">
      <w:pPr>
        <w:pStyle w:val="ListParagraph"/>
        <w:numPr>
          <w:ilvl w:val="0"/>
          <w:numId w:val="3"/>
        </w:numPr>
      </w:pPr>
      <w:r>
        <w:t>Alm. Brand bliver vores nye ejendomsforsikringsselskab – lavere pris og bedre dækning.</w:t>
      </w:r>
    </w:p>
    <w:p w:rsidR="00D90896" w:rsidRDefault="00D90896" w:rsidP="006D63DC">
      <w:pPr>
        <w:pStyle w:val="ListParagraph"/>
        <w:numPr>
          <w:ilvl w:val="0"/>
          <w:numId w:val="3"/>
        </w:numPr>
      </w:pPr>
      <w:r>
        <w:t>Fremadrettet skal betaling af ejerforeningsbidrag ske via PBS for at minimere administrationen. Hvis ikke der sker tilmelding til PBS vil der blive opkrævet 250 kr. i gebyr pr. betaling – startende d. 01.07.2017</w:t>
      </w:r>
    </w:p>
    <w:p w:rsidR="00D90896" w:rsidRDefault="00D90896" w:rsidP="006D63DC">
      <w:pPr>
        <w:pStyle w:val="ListParagraph"/>
        <w:numPr>
          <w:ilvl w:val="0"/>
          <w:numId w:val="3"/>
        </w:numPr>
      </w:pPr>
      <w:r>
        <w:t>Der indkaldes til generalforsamling torsdag d. 30.03.2017 – kl. 19.00 på Vester Mølle.</w:t>
      </w:r>
    </w:p>
    <w:p w:rsidR="000B6BD9" w:rsidRDefault="00D90896" w:rsidP="000B6BD9">
      <w:pPr>
        <w:pStyle w:val="ListParagraph"/>
        <w:numPr>
          <w:ilvl w:val="0"/>
          <w:numId w:val="3"/>
        </w:numPr>
        <w:spacing w:after="0" w:line="240" w:lineRule="auto"/>
        <w:jc w:val="both"/>
      </w:pPr>
      <w:r>
        <w:t>Lars Møller præsenterede udkast til budget 2017 som bl.a. tager højde for ovennævnte ejendomsgennemgang og hensættelser til fremadrette</w:t>
      </w:r>
      <w:r w:rsidR="00A20F94">
        <w:t xml:space="preserve">t vedligeholdelse. </w:t>
      </w:r>
      <w:r>
        <w:tab/>
      </w:r>
    </w:p>
    <w:p w:rsidR="00D90896" w:rsidRDefault="00D90896" w:rsidP="000B6BD9">
      <w:pPr>
        <w:pStyle w:val="ListParagraph"/>
        <w:numPr>
          <w:ilvl w:val="0"/>
          <w:numId w:val="3"/>
        </w:numPr>
        <w:spacing w:after="0" w:line="240" w:lineRule="auto"/>
        <w:jc w:val="both"/>
      </w:pPr>
      <w:r>
        <w:t>Der blev drøftet ”rene trapper”, idet de</w:t>
      </w:r>
      <w:r w:rsidR="003A1D1D">
        <w:t>t</w:t>
      </w:r>
      <w:r>
        <w:t xml:space="preserve"> flere gange er konstateret</w:t>
      </w:r>
      <w:r w:rsidR="00CE0D28">
        <w:t xml:space="preserve"> i forrummet ved opgangene, at skidt og snavs</w:t>
      </w:r>
      <w:r w:rsidR="003A1D1D">
        <w:t xml:space="preserve"> tydeligvis bliver trukket med ind i opgangen, og at de </w:t>
      </w:r>
      <w:r>
        <w:t xml:space="preserve">nyindkøbte skokoste </w:t>
      </w:r>
      <w:r w:rsidR="003A1D1D">
        <w:t xml:space="preserve">måske ikke benyttes så optimalt, som de kunne. Der kommer opslag på hjemmesiden med opfordring til at bruge skokostene, så vi opretholder så rene opgange som muligt til glæde for alle. </w:t>
      </w:r>
      <w:r>
        <w:t xml:space="preserve">   </w:t>
      </w:r>
    </w:p>
    <w:p w:rsidR="000B6BD9" w:rsidRDefault="000B6BD9" w:rsidP="000B6BD9">
      <w:pPr>
        <w:spacing w:after="0" w:line="240" w:lineRule="auto"/>
        <w:ind w:left="720"/>
        <w:jc w:val="both"/>
      </w:pPr>
    </w:p>
    <w:p w:rsidR="00052DD4" w:rsidRDefault="00052DD4" w:rsidP="000B6BD9">
      <w:pPr>
        <w:pStyle w:val="ListParagraph"/>
        <w:numPr>
          <w:ilvl w:val="0"/>
          <w:numId w:val="1"/>
        </w:numPr>
        <w:spacing w:after="0" w:line="240" w:lineRule="auto"/>
        <w:ind w:left="714" w:hanging="357"/>
        <w:rPr>
          <w:b/>
        </w:rPr>
      </w:pPr>
      <w:r>
        <w:rPr>
          <w:b/>
        </w:rPr>
        <w:t xml:space="preserve">Næste </w:t>
      </w:r>
      <w:r w:rsidR="008C5782">
        <w:rPr>
          <w:b/>
        </w:rPr>
        <w:t>bestyrelses</w:t>
      </w:r>
      <w:r>
        <w:rPr>
          <w:b/>
        </w:rPr>
        <w:t>møde:</w:t>
      </w:r>
    </w:p>
    <w:p w:rsidR="008C5782" w:rsidRDefault="008C5782" w:rsidP="008C5782">
      <w:pPr>
        <w:ind w:left="720"/>
      </w:pPr>
      <w:r>
        <w:t xml:space="preserve">Afholdes hos </w:t>
      </w:r>
      <w:r w:rsidR="00CE0D28">
        <w:t xml:space="preserve">Ole Bøje </w:t>
      </w:r>
      <w:r w:rsidR="00AB047B">
        <w:t xml:space="preserve">(opg. 10) - </w:t>
      </w:r>
      <w:r w:rsidR="009079F0">
        <w:t xml:space="preserve">tirsdag </w:t>
      </w:r>
      <w:r>
        <w:t xml:space="preserve">d. </w:t>
      </w:r>
      <w:r w:rsidR="00CE0D28">
        <w:t>28.03.2017</w:t>
      </w:r>
      <w:r w:rsidR="00AB047B">
        <w:t xml:space="preserve">, </w:t>
      </w:r>
      <w:r>
        <w:t>kl. 19.00.</w:t>
      </w:r>
    </w:p>
    <w:p w:rsidR="005A6640" w:rsidRPr="009079F0" w:rsidRDefault="00052DD4" w:rsidP="009079F0">
      <w:pPr>
        <w:pStyle w:val="ListParagraph"/>
        <w:numPr>
          <w:ilvl w:val="0"/>
          <w:numId w:val="1"/>
        </w:numPr>
        <w:rPr>
          <w:b/>
        </w:rPr>
      </w:pPr>
      <w:r w:rsidRPr="009079F0">
        <w:rPr>
          <w:b/>
        </w:rPr>
        <w:t>Evt:</w:t>
      </w:r>
    </w:p>
    <w:p w:rsidR="00052DD4" w:rsidRPr="00551588" w:rsidRDefault="00CE0D28" w:rsidP="00ED0C58">
      <w:pPr>
        <w:pStyle w:val="ListParagraph"/>
        <w:numPr>
          <w:ilvl w:val="0"/>
          <w:numId w:val="4"/>
        </w:numPr>
        <w:rPr>
          <w:b/>
        </w:rPr>
      </w:pPr>
      <w:r>
        <w:t xml:space="preserve">Peder Jørgen Christensen har rekvireret det </w:t>
      </w:r>
      <w:r w:rsidR="00A20F94">
        <w:t>el firma</w:t>
      </w:r>
      <w:r>
        <w:t xml:space="preserve"> som har installeret lys i ejendommen til at checke op på lyset i opgang nr. 14, da der er konstateret uregelmæssigheder i den automatiske tænd/sluk funktion.</w:t>
      </w:r>
      <w:r w:rsidR="00B43D61">
        <w:tab/>
      </w:r>
      <w:r w:rsidR="009079F0">
        <w:t xml:space="preserve">   </w:t>
      </w:r>
    </w:p>
    <w:sectPr w:rsidR="00052DD4" w:rsidRPr="0055158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B6318"/>
    <w:multiLevelType w:val="hybridMultilevel"/>
    <w:tmpl w:val="13DAD9D2"/>
    <w:lvl w:ilvl="0" w:tplc="1F820496">
      <w:start w:val="1"/>
      <w:numFmt w:val="bullet"/>
      <w:lvlText w:val="-"/>
      <w:lvlJc w:val="left"/>
      <w:pPr>
        <w:ind w:left="1080" w:hanging="360"/>
      </w:pPr>
      <w:rPr>
        <w:rFonts w:ascii="Calibri" w:eastAsiaTheme="minorHAnsi" w:hAnsi="Calibri" w:cstheme="minorBidi"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2B2267CD"/>
    <w:multiLevelType w:val="hybridMultilevel"/>
    <w:tmpl w:val="E050215A"/>
    <w:lvl w:ilvl="0" w:tplc="173836FC">
      <w:start w:val="1"/>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3FE87A81"/>
    <w:multiLevelType w:val="hybridMultilevel"/>
    <w:tmpl w:val="C6F8BE0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1AE4692"/>
    <w:multiLevelType w:val="hybridMultilevel"/>
    <w:tmpl w:val="78D649CA"/>
    <w:lvl w:ilvl="0" w:tplc="8716DAD4">
      <w:start w:val="3"/>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56CA425E"/>
    <w:multiLevelType w:val="hybridMultilevel"/>
    <w:tmpl w:val="1318E04E"/>
    <w:lvl w:ilvl="0" w:tplc="8716DAD4">
      <w:start w:val="3"/>
      <w:numFmt w:val="bullet"/>
      <w:lvlText w:val="-"/>
      <w:lvlJc w:val="left"/>
      <w:pPr>
        <w:ind w:left="1080" w:hanging="360"/>
      </w:pPr>
      <w:rPr>
        <w:rFonts w:ascii="Calibri" w:eastAsiaTheme="minorHAnsi" w:hAnsi="Calibri" w:cs="Calibri"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E1"/>
    <w:rsid w:val="00052DD4"/>
    <w:rsid w:val="000B6BD9"/>
    <w:rsid w:val="00123459"/>
    <w:rsid w:val="002516FD"/>
    <w:rsid w:val="00284604"/>
    <w:rsid w:val="002C4F3A"/>
    <w:rsid w:val="00302DAE"/>
    <w:rsid w:val="00305583"/>
    <w:rsid w:val="00311190"/>
    <w:rsid w:val="00317894"/>
    <w:rsid w:val="00317910"/>
    <w:rsid w:val="003A1D1D"/>
    <w:rsid w:val="003C642A"/>
    <w:rsid w:val="003D4E4D"/>
    <w:rsid w:val="003E788F"/>
    <w:rsid w:val="004722B9"/>
    <w:rsid w:val="004D445D"/>
    <w:rsid w:val="00551588"/>
    <w:rsid w:val="005A46F4"/>
    <w:rsid w:val="005A6640"/>
    <w:rsid w:val="005B38A3"/>
    <w:rsid w:val="006A2511"/>
    <w:rsid w:val="007137E2"/>
    <w:rsid w:val="008C5782"/>
    <w:rsid w:val="009079F0"/>
    <w:rsid w:val="009816D3"/>
    <w:rsid w:val="009A2A9D"/>
    <w:rsid w:val="00A20F94"/>
    <w:rsid w:val="00A30FA7"/>
    <w:rsid w:val="00A314ED"/>
    <w:rsid w:val="00AB047B"/>
    <w:rsid w:val="00B43D61"/>
    <w:rsid w:val="00B62FF7"/>
    <w:rsid w:val="00B707E1"/>
    <w:rsid w:val="00BC6517"/>
    <w:rsid w:val="00BF193C"/>
    <w:rsid w:val="00CE0D28"/>
    <w:rsid w:val="00D90896"/>
    <w:rsid w:val="00E15440"/>
    <w:rsid w:val="00E20E7F"/>
    <w:rsid w:val="00E2684C"/>
    <w:rsid w:val="00EC34FF"/>
    <w:rsid w:val="00F312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791AB-5988-481C-9E4F-A043AB71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7E1"/>
    <w:pPr>
      <w:ind w:left="720"/>
      <w:contextualSpacing/>
    </w:pPr>
  </w:style>
  <w:style w:type="character" w:styleId="Hyperlink">
    <w:name w:val="Hyperlink"/>
    <w:basedOn w:val="DefaultParagraphFont"/>
    <w:uiPriority w:val="99"/>
    <w:unhideWhenUsed/>
    <w:rsid w:val="005B38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1838</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Eriksen</dc:creator>
  <cp:keywords/>
  <dc:description/>
  <cp:lastModifiedBy>Crown Business Leader Bar (DFDS Seaways)</cp:lastModifiedBy>
  <cp:revision>2</cp:revision>
  <dcterms:created xsi:type="dcterms:W3CDTF">2017-03-06T21:28:00Z</dcterms:created>
  <dcterms:modified xsi:type="dcterms:W3CDTF">2017-03-06T21:28:00Z</dcterms:modified>
</cp:coreProperties>
</file>